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51" w:rsidRPr="00534951" w:rsidRDefault="00534951" w:rsidP="005349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4951">
        <w:rPr>
          <w:rFonts w:ascii="Times New Roman" w:hAnsi="Times New Roman" w:cs="Times New Roman"/>
          <w:sz w:val="28"/>
          <w:szCs w:val="28"/>
        </w:rPr>
        <w:t>Сроки, места и порядок информирования о результатах</w:t>
      </w:r>
    </w:p>
    <w:p w:rsidR="00534951" w:rsidRPr="00534951" w:rsidRDefault="00534951" w:rsidP="00534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4951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534951" w:rsidRPr="00534951" w:rsidRDefault="00534951" w:rsidP="00534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951" w:rsidRPr="00534951" w:rsidRDefault="00534951" w:rsidP="00534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951">
        <w:rPr>
          <w:rFonts w:ascii="Times New Roman" w:hAnsi="Times New Roman" w:cs="Times New Roman"/>
          <w:sz w:val="28"/>
          <w:szCs w:val="28"/>
        </w:rPr>
        <w:t>1. Информация об утверждении результатов итогового собеседования председателем государственной экзаменационной комиссии Ставропольского края по проведению государственной итоговой аттестации по образовательным программам основного общего образования (далее - председатель ГЭК-9) размещается на официальном сайте министерства и РЦОИ. После размещения указанной информации РЦОИ направляет по каналам защищенной связи в МОУО протоколы с результатами итогового собеседования в течение одного рабочего дня.</w:t>
      </w:r>
    </w:p>
    <w:p w:rsidR="00534951" w:rsidRPr="00534951" w:rsidRDefault="00534951" w:rsidP="005349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951">
        <w:rPr>
          <w:rFonts w:ascii="Times New Roman" w:hAnsi="Times New Roman" w:cs="Times New Roman"/>
          <w:sz w:val="28"/>
          <w:szCs w:val="28"/>
        </w:rPr>
        <w:t>2. Руководители МОУО в день получения результатов итогового собеседования направляют протоколы с результатами итогового собеседования с соблюдением информационной безопасности в образовательные организации, расположенные на территории муниципального района/городского округа Ставропольского края.</w:t>
      </w:r>
    </w:p>
    <w:p w:rsidR="00534951" w:rsidRPr="00534951" w:rsidRDefault="00534951" w:rsidP="005349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951">
        <w:rPr>
          <w:rFonts w:ascii="Times New Roman" w:hAnsi="Times New Roman" w:cs="Times New Roman"/>
          <w:sz w:val="28"/>
          <w:szCs w:val="28"/>
        </w:rPr>
        <w:t>3. Руководите</w:t>
      </w:r>
      <w:bookmarkStart w:id="0" w:name="_GoBack"/>
      <w:bookmarkEnd w:id="0"/>
      <w:r w:rsidRPr="00534951">
        <w:rPr>
          <w:rFonts w:ascii="Times New Roman" w:hAnsi="Times New Roman" w:cs="Times New Roman"/>
          <w:sz w:val="28"/>
          <w:szCs w:val="28"/>
        </w:rPr>
        <w:t>ли образовательных организаций после получения протоколов с результатами итогового собеседования оперативно организуют информирование участников итогового собеседования о результатах.</w:t>
      </w:r>
    </w:p>
    <w:p w:rsidR="00534951" w:rsidRPr="00534951" w:rsidRDefault="00534951" w:rsidP="005349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951">
        <w:rPr>
          <w:rFonts w:ascii="Times New Roman" w:hAnsi="Times New Roman" w:cs="Times New Roman"/>
          <w:sz w:val="28"/>
          <w:szCs w:val="28"/>
        </w:rPr>
        <w:t>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534951" w:rsidRPr="00534951" w:rsidRDefault="00534951" w:rsidP="005349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951">
        <w:rPr>
          <w:rFonts w:ascii="Times New Roman" w:hAnsi="Times New Roman" w:cs="Times New Roman"/>
          <w:sz w:val="28"/>
          <w:szCs w:val="28"/>
        </w:rPr>
        <w:t>4. Ознакомление участников итогового собеседования с полученными ими результатами итогового собеседования осуществляется в течение двух рабочих дней со дня размещения на сайте министерства информации об утверждении результатов итогового собеседования.</w:t>
      </w:r>
    </w:p>
    <w:p w:rsidR="00534951" w:rsidRPr="00534951" w:rsidRDefault="00534951" w:rsidP="005349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951">
        <w:rPr>
          <w:rFonts w:ascii="Times New Roman" w:hAnsi="Times New Roman" w:cs="Times New Roman"/>
          <w:sz w:val="28"/>
          <w:szCs w:val="28"/>
        </w:rPr>
        <w:t>Родители (законные представители) участников итогового собеседования могут ознакомиться с результатами итогового собеседования в образовательной организации.</w:t>
      </w:r>
    </w:p>
    <w:p w:rsidR="00C3115F" w:rsidRPr="00534951" w:rsidRDefault="00C3115F">
      <w:pPr>
        <w:rPr>
          <w:rFonts w:ascii="Times New Roman" w:hAnsi="Times New Roman" w:cs="Times New Roman"/>
          <w:sz w:val="28"/>
          <w:szCs w:val="28"/>
        </w:rPr>
      </w:pPr>
    </w:p>
    <w:sectPr w:rsidR="00C3115F" w:rsidRPr="0053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B3"/>
    <w:rsid w:val="00534951"/>
    <w:rsid w:val="00C3115F"/>
    <w:rsid w:val="00F3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>ОО АКМР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2023-01-16T07:58:00Z</dcterms:created>
  <dcterms:modified xsi:type="dcterms:W3CDTF">2023-01-16T07:59:00Z</dcterms:modified>
</cp:coreProperties>
</file>